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before="480" w:line="319.99199999999996" w:lineRule="auto"/>
        <w:rPr>
          <w:rFonts w:ascii="Georgia" w:cs="Georgia" w:eastAsia="Georgia" w:hAnsi="Georgia"/>
          <w:b w:val="1"/>
          <w:color w:val="414141"/>
          <w:sz w:val="46"/>
          <w:szCs w:val="46"/>
          <w:highlight w:val="white"/>
        </w:rPr>
      </w:pPr>
      <w:bookmarkStart w:colFirst="0" w:colLast="0" w:name="_388met9573yt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414141"/>
          <w:sz w:val="46"/>
          <w:szCs w:val="46"/>
          <w:highlight w:val="white"/>
          <w:rtl w:val="0"/>
        </w:rPr>
        <w:t xml:space="preserve">Medicare rebates for Pregnancy and Perinatal Period: Psychology sessions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411.3599999999999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The following frequently asked questions aim to address some of the key questions about accessing Medicare-funded psychological services under the Pregnancy support counselling Medicare scheme.</w:t>
      </w:r>
    </w:p>
    <w:p w:rsidR="00000000" w:rsidDel="00000000" w:rsidP="00000000" w:rsidRDefault="00000000" w:rsidRPr="00000000" w14:paraId="00000003">
      <w:pPr>
        <w:shd w:fill="ffffff" w:val="clear"/>
        <w:jc w:val="right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Expand All | Collapse All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414141"/>
          <w:sz w:val="24"/>
          <w:szCs w:val="24"/>
          <w:highlight w:val="white"/>
        </w:rPr>
      </w:pPr>
      <w:r w:rsidDel="00000000" w:rsidR="00000000" w:rsidRPr="00000000">
        <w:rPr>
          <w:b w:val="1"/>
          <w:color w:val="414141"/>
          <w:sz w:val="24"/>
          <w:szCs w:val="24"/>
          <w:highlight w:val="white"/>
          <w:rtl w:val="0"/>
        </w:rPr>
        <w:t xml:space="preserve">What is the pregnancy support counselling Medicare item?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This psychology service (Medicare Item 81000) offers pregnancy support counselling to assist clients who have any personal concerns related to a current or recent pregnancy (within the past 12 months), whether it has been full-term or part-term (including a planned termination). The pregnancy support counselling Medicare Item covers up to three 30 minute+ sessions with a psychologist per pregnancy.</w:t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414141"/>
          <w:sz w:val="24"/>
          <w:szCs w:val="24"/>
          <w:highlight w:val="white"/>
        </w:rPr>
      </w:pPr>
      <w:r w:rsidDel="00000000" w:rsidR="00000000" w:rsidRPr="00000000">
        <w:rPr>
          <w:b w:val="1"/>
          <w:color w:val="414141"/>
          <w:sz w:val="24"/>
          <w:szCs w:val="24"/>
          <w:highlight w:val="white"/>
          <w:rtl w:val="0"/>
        </w:rPr>
        <w:t xml:space="preserve">What is pregnancy support counselling?</w:t>
      </w:r>
    </w:p>
    <w:p w:rsidR="00000000" w:rsidDel="00000000" w:rsidP="00000000" w:rsidRDefault="00000000" w:rsidRPr="00000000" w14:paraId="00000007">
      <w:pPr>
        <w:pBdr>
          <w:top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Pregnancy support counselling offered by psychologists is supportive, non-judgmental, confidential and unbiased.</w:t>
      </w:r>
    </w:p>
    <w:p w:rsidR="00000000" w:rsidDel="00000000" w:rsidP="00000000" w:rsidRDefault="00000000" w:rsidRPr="00000000" w14:paraId="00000008">
      <w:pP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Psychologists using this Medicare item are trained to support clients through pregnancy-related issues, and to provide information about the options and services relevant to their pregnancy concerns.</w:t>
      </w:r>
    </w:p>
    <w:p w:rsidR="00000000" w:rsidDel="00000000" w:rsidP="00000000" w:rsidRDefault="00000000" w:rsidRPr="00000000" w14:paraId="00000009">
      <w:pP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Psychologists who provide pregnancy support counselling are specifically trained in: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non-directive counselling skills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pregnancy-related counselling issues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pregnancy-related information resources.</w:t>
      </w:r>
    </w:p>
    <w:p w:rsidR="00000000" w:rsidDel="00000000" w:rsidP="00000000" w:rsidRDefault="00000000" w:rsidRPr="00000000" w14:paraId="0000000D">
      <w:pPr>
        <w:shd w:fill="ffffff" w:val="clear"/>
        <w:rPr>
          <w:b w:val="1"/>
          <w:color w:val="414141"/>
          <w:sz w:val="24"/>
          <w:szCs w:val="24"/>
          <w:highlight w:val="white"/>
        </w:rPr>
      </w:pPr>
      <w:r w:rsidDel="00000000" w:rsidR="00000000" w:rsidRPr="00000000">
        <w:rPr>
          <w:b w:val="1"/>
          <w:color w:val="414141"/>
          <w:sz w:val="24"/>
          <w:szCs w:val="24"/>
          <w:highlight w:val="white"/>
          <w:rtl w:val="0"/>
        </w:rPr>
        <w:t xml:space="preserve">Am I eligible to receive pregnancy support counselling?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Pregnancy support counselling through the Medicare scheme is available for clients with a current or recent pregnancy (within the last 12 months) who have any concerns, such as decisions about the future, adjustment following the pregnancy, or general issues related to a pregnancy. The partner of the client can also attend the counselling session, if appropriate.</w:t>
      </w:r>
    </w:p>
    <w:p w:rsidR="00000000" w:rsidDel="00000000" w:rsidP="00000000" w:rsidRDefault="00000000" w:rsidRPr="00000000" w14:paraId="0000000F">
      <w:pPr>
        <w:shd w:fill="ffffff" w:val="clear"/>
        <w:rPr>
          <w:b w:val="1"/>
          <w:color w:val="414141"/>
          <w:sz w:val="24"/>
          <w:szCs w:val="24"/>
          <w:highlight w:val="white"/>
        </w:rPr>
      </w:pPr>
      <w:r w:rsidDel="00000000" w:rsidR="00000000" w:rsidRPr="00000000">
        <w:rPr>
          <w:b w:val="1"/>
          <w:color w:val="414141"/>
          <w:sz w:val="24"/>
          <w:szCs w:val="24"/>
          <w:highlight w:val="white"/>
          <w:rtl w:val="0"/>
        </w:rPr>
        <w:t xml:space="preserve">When is pregnancy support counselling helpful?</w:t>
      </w:r>
    </w:p>
    <w:p w:rsidR="00000000" w:rsidDel="00000000" w:rsidP="00000000" w:rsidRDefault="00000000" w:rsidRPr="00000000" w14:paraId="00000010">
      <w:pPr>
        <w:pBdr>
          <w:top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Clients find pregnancy support counselling helpful for a number of pregnancy-related issues, such as: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making decisions and exploring possible options about the pregnancy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coming to terms with unexpected outcomes (e.g., stillbirth, miscarriage, genetic conditions, problems at birth, cot death)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dealing with a variety of feelings related to the pregnancy, birth or early months of being a parent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discussing the pregnancy with others (e.g., partner, children, parents, religious or cultural groups).</w:t>
      </w:r>
    </w:p>
    <w:p w:rsidR="00000000" w:rsidDel="00000000" w:rsidP="00000000" w:rsidRDefault="00000000" w:rsidRPr="00000000" w14:paraId="00000015">
      <w:pPr>
        <w:shd w:fill="ffffff" w:val="clear"/>
        <w:rPr>
          <w:b w:val="1"/>
          <w:color w:val="414141"/>
          <w:sz w:val="24"/>
          <w:szCs w:val="24"/>
          <w:highlight w:val="white"/>
        </w:rPr>
      </w:pPr>
      <w:r w:rsidDel="00000000" w:rsidR="00000000" w:rsidRPr="00000000">
        <w:rPr>
          <w:b w:val="1"/>
          <w:color w:val="414141"/>
          <w:sz w:val="24"/>
          <w:szCs w:val="24"/>
          <w:highlight w:val="white"/>
          <w:rtl w:val="0"/>
        </w:rPr>
        <w:t xml:space="preserve">How do I organise to receive pregnancy support counselling?</w:t>
      </w:r>
    </w:p>
    <w:p w:rsidR="00000000" w:rsidDel="00000000" w:rsidP="00000000" w:rsidRDefault="00000000" w:rsidRPr="00000000" w14:paraId="00000016">
      <w:pPr>
        <w:pBdr>
          <w:top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A referral to this service results from a GP assessing that a female has concerns that would benefit from sessions with a psychologist who is eligible to provide pregnancy support counselling services. The referral may be a letter or note to the psychologist (GPs are not required to use a specific form or plan). To find a psychologist in your area who is eligible to provide pregnancy support counselling, please use the APS </w:t>
      </w:r>
      <w:hyperlink r:id="rId6">
        <w:r w:rsidDel="00000000" w:rsidR="00000000" w:rsidRPr="00000000">
          <w:rPr>
            <w:color w:val="414141"/>
            <w:sz w:val="24"/>
            <w:szCs w:val="24"/>
            <w:highlight w:val="white"/>
            <w:u w:val="single"/>
            <w:rtl w:val="0"/>
          </w:rPr>
          <w:t xml:space="preserve">Find a Psychologist</w:t>
        </w:r>
      </w:hyperlink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service. 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A range of fees could be charged by psychologists, please visit the </w:t>
      </w:r>
      <w:hyperlink r:id="rId7">
        <w:r w:rsidDel="00000000" w:rsidR="00000000" w:rsidRPr="00000000">
          <w:rPr>
            <w:color w:val="414141"/>
            <w:sz w:val="24"/>
            <w:szCs w:val="24"/>
            <w:highlight w:val="white"/>
            <w:u w:val="single"/>
            <w:rtl w:val="0"/>
          </w:rPr>
          <w:t xml:space="preserve">Medicare website</w:t>
        </w:r>
      </w:hyperlink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for the exact rebate that a client will receive.</w:t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414141"/>
          <w:sz w:val="24"/>
          <w:szCs w:val="24"/>
          <w:highlight w:val="white"/>
        </w:rPr>
      </w:pPr>
      <w:r w:rsidDel="00000000" w:rsidR="00000000" w:rsidRPr="00000000">
        <w:rPr>
          <w:b w:val="1"/>
          <w:color w:val="414141"/>
          <w:sz w:val="24"/>
          <w:szCs w:val="24"/>
          <w:highlight w:val="white"/>
          <w:rtl w:val="0"/>
        </w:rPr>
        <w:t xml:space="preserve">What is the difference between the pregnancy support counselling item and mental health Medicare items?</w:t>
      </w:r>
    </w:p>
    <w:p w:rsidR="00000000" w:rsidDel="00000000" w:rsidP="00000000" w:rsidRDefault="00000000" w:rsidRPr="00000000" w14:paraId="00000019">
      <w:pPr>
        <w:pBdr>
          <w:top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There are important differences between pregnancy support counselling and mental health psychological services under Medicare.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bottom w:color="auto" w:space="7" w:sz="0" w:val="none"/>
        </w:pBdr>
        <w:spacing w:after="0" w:afterAutospacing="0"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The pregnancy support counselling referral is not specifically for a mental health disorder, but can be for parenting, health or relationship concerns.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bottom w:color="auto" w:space="7" w:sz="0" w:val="none"/>
        </w:pBdr>
        <w:spacing w:after="220"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The pregnancy support counselling rebate only covers 3 sessions, although you may continue working with the psychologist as a private patient, or be referred again under another appropriate initiative. Speak to your GP about the suitability of other Medicare services.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Pregnancy support counselling may also help clients identify issues for which they may need help from professionals other than a psychologist. For example, it might be identified that the client needs to see medical, social services, legal or financial professionals to address concerns about pregnancy care, living arrangements, leaving/returning to work, childcare arrangements, or finances. The psychologist may help you develop strategies or identify services to access these supports.</w:t>
      </w:r>
    </w:p>
    <w:p w:rsidR="00000000" w:rsidDel="00000000" w:rsidP="00000000" w:rsidRDefault="00000000" w:rsidRPr="00000000" w14:paraId="0000001D">
      <w:pPr>
        <w:shd w:fill="ffffff" w:val="clear"/>
        <w:rPr>
          <w:b w:val="1"/>
          <w:color w:val="414141"/>
          <w:sz w:val="24"/>
          <w:szCs w:val="24"/>
          <w:highlight w:val="white"/>
        </w:rPr>
      </w:pPr>
      <w:r w:rsidDel="00000000" w:rsidR="00000000" w:rsidRPr="00000000">
        <w:rPr>
          <w:b w:val="1"/>
          <w:color w:val="414141"/>
          <w:sz w:val="24"/>
          <w:szCs w:val="24"/>
          <w:highlight w:val="white"/>
          <w:rtl w:val="0"/>
        </w:rPr>
        <w:t xml:space="preserve">Find a pregnancy support counselling psychologist</w:t>
      </w:r>
    </w:p>
    <w:p w:rsidR="00000000" w:rsidDel="00000000" w:rsidP="00000000" w:rsidRDefault="00000000" w:rsidRPr="00000000" w14:paraId="0000001E">
      <w:pPr>
        <w:pBdr>
          <w:top w:color="auto" w:space="0" w:sz="0" w:val="none"/>
        </w:pBdr>
        <w:shd w:fill="ffffff" w:val="clear"/>
        <w:spacing w:line="384.00000000000006" w:lineRule="auto"/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The Australian Psychological Society has two options for finding a psychologist who can provide pregnancy support counselling services.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APS </w:t>
      </w:r>
      <w:hyperlink r:id="rId8">
        <w:r w:rsidDel="00000000" w:rsidR="00000000" w:rsidRPr="00000000">
          <w:rPr>
            <w:color w:val="414141"/>
            <w:sz w:val="24"/>
            <w:szCs w:val="24"/>
            <w:highlight w:val="white"/>
            <w:u w:val="single"/>
            <w:rtl w:val="0"/>
          </w:rPr>
          <w:t xml:space="preserve">Find a Psychologist Service</w:t>
        </w:r>
      </w:hyperlink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website</w:t>
        <w:br w:type="textWrapping"/>
        <w:t xml:space="preserve">(N.B. After selecting an issue (e.g., depression) and searching for a psychologist by your preferred location, you will need to refine your search further by clicking on Medicare – Non-Directive Pregnancy Support Counselling Medicare Provider which is located on the left of the screen.)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bottom w:color="auto" w:space="7" w:sz="0" w:val="none"/>
        </w:pBdr>
        <w:spacing w:before="0" w:line="384.0000000000000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color w:val="414141"/>
          <w:sz w:val="24"/>
          <w:szCs w:val="24"/>
          <w:highlight w:val="white"/>
          <w:rtl w:val="0"/>
        </w:rPr>
        <w:t xml:space="preserve"> Phone the APS Find a Psychologist Service on: 1800 333 497 (Freecall)</w:t>
      </w:r>
    </w:p>
    <w:p w:rsidR="00000000" w:rsidDel="00000000" w:rsidP="00000000" w:rsidRDefault="00000000" w:rsidRPr="00000000" w14:paraId="00000021">
      <w:pPr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41414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4141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4141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4141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41414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sychology.org.au/Find-a-Psychologist" TargetMode="External"/><Relationship Id="rId7" Type="http://schemas.openxmlformats.org/officeDocument/2006/relationships/hyperlink" Target="http://www.mbsonline.gov.au/" TargetMode="External"/><Relationship Id="rId8" Type="http://schemas.openxmlformats.org/officeDocument/2006/relationships/hyperlink" Target="https://psychology.org.au/Find-a-Psycholog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